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a584f573c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51a0c4a57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Vieux-Ruffec,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2cffaac164297" /><Relationship Type="http://schemas.openxmlformats.org/officeDocument/2006/relationships/numbering" Target="/word/numbering.xml" Id="Re21da553095c4910" /><Relationship Type="http://schemas.openxmlformats.org/officeDocument/2006/relationships/settings" Target="/word/settings.xml" Id="R251eb117699040f7" /><Relationship Type="http://schemas.openxmlformats.org/officeDocument/2006/relationships/image" Target="/word/media/cb0caa33-b6da-402d-981b-93df61565c19.png" Id="Rac351a0c4a574676" /></Relationships>
</file>