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7cbdfc257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986c35467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 Etable,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1539c34eb4654" /><Relationship Type="http://schemas.openxmlformats.org/officeDocument/2006/relationships/numbering" Target="/word/numbering.xml" Id="R1d31c46131d946a4" /><Relationship Type="http://schemas.openxmlformats.org/officeDocument/2006/relationships/settings" Target="/word/settings.xml" Id="R866f3eb5e8294944" /><Relationship Type="http://schemas.openxmlformats.org/officeDocument/2006/relationships/image" Target="/word/media/6a93d6f7-be4f-4110-b632-562347aa8d7a.png" Id="R51a986c354674481" /></Relationships>
</file>