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1ea260477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36adb2b38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Villedomain,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427e394ce49b0" /><Relationship Type="http://schemas.openxmlformats.org/officeDocument/2006/relationships/numbering" Target="/word/numbering.xml" Id="R2bd1949f0ce74aa5" /><Relationship Type="http://schemas.openxmlformats.org/officeDocument/2006/relationships/settings" Target="/word/settings.xml" Id="R17a98f14d5434682" /><Relationship Type="http://schemas.openxmlformats.org/officeDocument/2006/relationships/image" Target="/word/media/dfdb66e3-a619-4589-8995-72cf19d56a35.png" Id="Rb4c36adb2b384d8d" /></Relationships>
</file>