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6456f6da7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92ecc4f90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Villefranche-sur-Cher,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63652347540b7" /><Relationship Type="http://schemas.openxmlformats.org/officeDocument/2006/relationships/numbering" Target="/word/numbering.xml" Id="R6768688e144b45de" /><Relationship Type="http://schemas.openxmlformats.org/officeDocument/2006/relationships/settings" Target="/word/settings.xml" Id="Rdf514841e1e74e36" /><Relationship Type="http://schemas.openxmlformats.org/officeDocument/2006/relationships/image" Target="/word/media/fe9413ba-daf2-47c3-8f8b-3ff2583aa803.png" Id="Re8c92ecc4f90498a" /></Relationships>
</file>