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c4669df15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57fac9df8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Villeneuve-Saint-Vistre-et-Villevotte,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96fc4a4c44726" /><Relationship Type="http://schemas.openxmlformats.org/officeDocument/2006/relationships/numbering" Target="/word/numbering.xml" Id="R2b1c269be6244239" /><Relationship Type="http://schemas.openxmlformats.org/officeDocument/2006/relationships/settings" Target="/word/settings.xml" Id="Rdb1bd94323304e8c" /><Relationship Type="http://schemas.openxmlformats.org/officeDocument/2006/relationships/image" Target="/word/media/efc07b50-df99-43b7-84fe-47440d9861a2.png" Id="R42457fac9df846d5" /></Relationships>
</file>