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f6a4d62d3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056eef1c7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Villeneuve-sur-Allier,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2ab969634d92" /><Relationship Type="http://schemas.openxmlformats.org/officeDocument/2006/relationships/numbering" Target="/word/numbering.xml" Id="Rc6a2f79ee4a64d19" /><Relationship Type="http://schemas.openxmlformats.org/officeDocument/2006/relationships/settings" Target="/word/settings.xml" Id="R02a6e071a0ba461f" /><Relationship Type="http://schemas.openxmlformats.org/officeDocument/2006/relationships/image" Target="/word/media/1b10a7dd-72be-41a2-b70b-581589b14497.png" Id="Rc05056eef1c747d0" /></Relationships>
</file>