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7fb09d380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af4d44cc3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Villers-sous-Bonchamp,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34a09dab04e4d" /><Relationship Type="http://schemas.openxmlformats.org/officeDocument/2006/relationships/numbering" Target="/word/numbering.xml" Id="R84c38eb9cb264a23" /><Relationship Type="http://schemas.openxmlformats.org/officeDocument/2006/relationships/settings" Target="/word/settings.xml" Id="R01271ee707eb4e56" /><Relationship Type="http://schemas.openxmlformats.org/officeDocument/2006/relationships/image" Target="/word/media/123e787f-83d0-4d6d-978d-6d5f2631a9ce.png" Id="R342af4d44cc347ed" /></Relationships>
</file>