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5a24d479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169fb718f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Villers-sous-Chatillon,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f6627fc0424a" /><Relationship Type="http://schemas.openxmlformats.org/officeDocument/2006/relationships/numbering" Target="/word/numbering.xml" Id="R324b1762a33e49fa" /><Relationship Type="http://schemas.openxmlformats.org/officeDocument/2006/relationships/settings" Target="/word/settings.xml" Id="Rf09bd248032949c6" /><Relationship Type="http://schemas.openxmlformats.org/officeDocument/2006/relationships/image" Target="/word/media/839632dc-c97e-4f57-bdd5-28ed382c5b9b.png" Id="Rd40169fb718f4eda" /></Relationships>
</file>