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05a748e4a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758cf1551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Villiersfaux,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815c5885f470a" /><Relationship Type="http://schemas.openxmlformats.org/officeDocument/2006/relationships/numbering" Target="/word/numbering.xml" Id="R59973bdcb8f040a6" /><Relationship Type="http://schemas.openxmlformats.org/officeDocument/2006/relationships/settings" Target="/word/settings.xml" Id="R2f63f32c4c664dea" /><Relationship Type="http://schemas.openxmlformats.org/officeDocument/2006/relationships/image" Target="/word/media/2820b63d-f7fe-42f2-83b9-02da1b17eeaf.png" Id="R66a758cf15514dbb" /></Relationships>
</file>