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56415b8e2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ed6ad9d1f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Villouxel,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5059cdfa347f4" /><Relationship Type="http://schemas.openxmlformats.org/officeDocument/2006/relationships/numbering" Target="/word/numbering.xml" Id="R3c18be49a822428e" /><Relationship Type="http://schemas.openxmlformats.org/officeDocument/2006/relationships/settings" Target="/word/settings.xml" Id="R8acd5b7fefba438e" /><Relationship Type="http://schemas.openxmlformats.org/officeDocument/2006/relationships/image" Target="/word/media/8175252f-f2a9-4e89-91c9-a4ee6d30e0f9.png" Id="Rb25ed6ad9d1f4d3a" /></Relationships>
</file>