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9faeb9e9e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78e2f8e0a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Villy-en-Auxois,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28e3855e6473c" /><Relationship Type="http://schemas.openxmlformats.org/officeDocument/2006/relationships/numbering" Target="/word/numbering.xml" Id="Re7a41c55701c4ce2" /><Relationship Type="http://schemas.openxmlformats.org/officeDocument/2006/relationships/settings" Target="/word/settings.xml" Id="R2209c1284b6d444d" /><Relationship Type="http://schemas.openxmlformats.org/officeDocument/2006/relationships/image" Target="/word/media/04ab76df-cd94-4a3d-a997-dfb968273a19.png" Id="R12978e2f8e0a4407" /></Relationships>
</file>