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8466bbbf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7deeaeba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Vitry-en-Charollais,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cd31cd2f8477a" /><Relationship Type="http://schemas.openxmlformats.org/officeDocument/2006/relationships/numbering" Target="/word/numbering.xml" Id="R4a435eb82f314b18" /><Relationship Type="http://schemas.openxmlformats.org/officeDocument/2006/relationships/settings" Target="/word/settings.xml" Id="R795a4e12a6c44096" /><Relationship Type="http://schemas.openxmlformats.org/officeDocument/2006/relationships/image" Target="/word/media/efc2f1bd-5b34-4027-982c-381d6fd704c4.png" Id="R5a2d7deeaeba42a7" /></Relationships>
</file>