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295d8f225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eb84f3b4d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Vitry-les-Cluny,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9d7f871e84ca0" /><Relationship Type="http://schemas.openxmlformats.org/officeDocument/2006/relationships/numbering" Target="/word/numbering.xml" Id="Rc46550525c22433a" /><Relationship Type="http://schemas.openxmlformats.org/officeDocument/2006/relationships/settings" Target="/word/settings.xml" Id="R5e29d41831be40fd" /><Relationship Type="http://schemas.openxmlformats.org/officeDocument/2006/relationships/image" Target="/word/media/0efbd259-c29c-42ea-b2b9-b28db43f3997.png" Id="R1adeb84f3b4d42f5" /></Relationships>
</file>