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bd265caa8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2a77447fe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Warluzel,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ca09668db4963" /><Relationship Type="http://schemas.openxmlformats.org/officeDocument/2006/relationships/numbering" Target="/word/numbering.xml" Id="Rd76a336b9faa483d" /><Relationship Type="http://schemas.openxmlformats.org/officeDocument/2006/relationships/settings" Target="/word/settings.xml" Id="Rd9e2585ab1134791" /><Relationship Type="http://schemas.openxmlformats.org/officeDocument/2006/relationships/image" Target="/word/media/8f45d98c-9313-4640-909f-f95a9890d2f1.png" Id="Rcf82a77447fe4b3f" /></Relationships>
</file>