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2ccb9c95e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8236f96fe3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Wavrechain-sous-Faulx,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fea8621164f21" /><Relationship Type="http://schemas.openxmlformats.org/officeDocument/2006/relationships/numbering" Target="/word/numbering.xml" Id="R51fd8a596dbe4726" /><Relationship Type="http://schemas.openxmlformats.org/officeDocument/2006/relationships/settings" Target="/word/settings.xml" Id="R478df15c38914443" /><Relationship Type="http://schemas.openxmlformats.org/officeDocument/2006/relationships/image" Target="/word/media/2d62718d-1b91-4de3-a27d-ae1d73238806.png" Id="R978236f96fe34d85" /></Relationships>
</file>