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68693a95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3cb51266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c75ae6cc4d89" /><Relationship Type="http://schemas.openxmlformats.org/officeDocument/2006/relationships/numbering" Target="/word/numbering.xml" Id="R0b736e85918c4b0d" /><Relationship Type="http://schemas.openxmlformats.org/officeDocument/2006/relationships/settings" Target="/word/settings.xml" Id="Rff7fdce75b2b47da" /><Relationship Type="http://schemas.openxmlformats.org/officeDocument/2006/relationships/image" Target="/word/media/d82b3a51-b75b-41de-882e-6f7981820a0f.png" Id="R98dc3cb512664a37" /></Relationships>
</file>