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ad8c7f165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e2e33594d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Zudausques,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1bacc25b64b32" /><Relationship Type="http://schemas.openxmlformats.org/officeDocument/2006/relationships/numbering" Target="/word/numbering.xml" Id="R0694fe2b8b2f49e0" /><Relationship Type="http://schemas.openxmlformats.org/officeDocument/2006/relationships/settings" Target="/word/settings.xml" Id="R43119e3a06ee4206" /><Relationship Type="http://schemas.openxmlformats.org/officeDocument/2006/relationships/image" Target="/word/media/50a20b20-a6ed-43ca-8f2b-881ec7f60357.png" Id="R9e4e2e33594d4f14" /></Relationships>
</file>