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eb99dbde8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6f5c34aae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Zutzendorf,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594f2677d42de" /><Relationship Type="http://schemas.openxmlformats.org/officeDocument/2006/relationships/numbering" Target="/word/numbering.xml" Id="R029a2ad0457443dc" /><Relationship Type="http://schemas.openxmlformats.org/officeDocument/2006/relationships/settings" Target="/word/settings.xml" Id="R81cfa55578e247c2" /><Relationship Type="http://schemas.openxmlformats.org/officeDocument/2006/relationships/image" Target="/word/media/78930e82-8d6b-44f4-b667-aab6a0f62150.png" Id="Rf4b6f5c34aae43c7" /></Relationships>
</file>