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66d856a98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7ecbf70ac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Grand–Santi, French Guiana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f45125beb4be5" /><Relationship Type="http://schemas.openxmlformats.org/officeDocument/2006/relationships/numbering" Target="/word/numbering.xml" Id="Ref26d28ef57e48bb" /><Relationship Type="http://schemas.openxmlformats.org/officeDocument/2006/relationships/settings" Target="/word/settings.xml" Id="R6351cb453b504140" /><Relationship Type="http://schemas.openxmlformats.org/officeDocument/2006/relationships/image" Target="/word/media/9fc162bd-c21e-4e38-83f1-fb4899bf144f.png" Id="R9d87ecbf70ac4803" /></Relationships>
</file>