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9e4229907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0cf5f5ef5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 Erfrade,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b10d4c12a47b3" /><Relationship Type="http://schemas.openxmlformats.org/officeDocument/2006/relationships/numbering" Target="/word/numbering.xml" Id="R5e94cde4d1fe4ffd" /><Relationship Type="http://schemas.openxmlformats.org/officeDocument/2006/relationships/settings" Target="/word/settings.xml" Id="R57d34e54b37e40a4" /><Relationship Type="http://schemas.openxmlformats.org/officeDocument/2006/relationships/image" Target="/word/media/f9b475ed-e9a4-484d-9a74-c5b97bc44fb4.png" Id="R4f10cf5f5ef54de5" /></Relationships>
</file>