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70b85ad8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28f013f22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Panstorf,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347664cc04b30" /><Relationship Type="http://schemas.openxmlformats.org/officeDocument/2006/relationships/numbering" Target="/word/numbering.xml" Id="R1b6cada5e5f94a87" /><Relationship Type="http://schemas.openxmlformats.org/officeDocument/2006/relationships/settings" Target="/word/settings.xml" Id="R26409e7fe04042fe" /><Relationship Type="http://schemas.openxmlformats.org/officeDocument/2006/relationships/image" Target="/word/media/35837397-560b-42e4-a977-30671ee3e2c4.png" Id="R08f28f013f224d47" /></Relationships>
</file>