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fec5489e9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08064498a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 Sullitz,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2ad3a8ceb41ca" /><Relationship Type="http://schemas.openxmlformats.org/officeDocument/2006/relationships/numbering" Target="/word/numbering.xml" Id="R828bdebf641949df" /><Relationship Type="http://schemas.openxmlformats.org/officeDocument/2006/relationships/settings" Target="/word/settings.xml" Id="R83a96a69f7e74ef4" /><Relationship Type="http://schemas.openxmlformats.org/officeDocument/2006/relationships/image" Target="/word/media/14c83c52-d666-4f6d-8881-10a7faa05abc.png" Id="R0f408064498a4fe0" /></Relationships>
</file>