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c55f6426e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e99ce798f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Altfaltern,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24dac35fb4f5e" /><Relationship Type="http://schemas.openxmlformats.org/officeDocument/2006/relationships/numbering" Target="/word/numbering.xml" Id="R35c083391b6e432b" /><Relationship Type="http://schemas.openxmlformats.org/officeDocument/2006/relationships/settings" Target="/word/settings.xml" Id="R2103cd9ad4b84731" /><Relationship Type="http://schemas.openxmlformats.org/officeDocument/2006/relationships/image" Target="/word/media/9cd2c7c9-663c-4574-9748-8030039517ac.png" Id="Rc17e99ce798f4115" /></Relationships>
</file>