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c1e908f8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a28890a2a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 der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25b461d49432d" /><Relationship Type="http://schemas.openxmlformats.org/officeDocument/2006/relationships/numbering" Target="/word/numbering.xml" Id="Rf17bec320bfa407d" /><Relationship Type="http://schemas.openxmlformats.org/officeDocument/2006/relationships/settings" Target="/word/settings.xml" Id="R2852fa96f17740f2" /><Relationship Type="http://schemas.openxmlformats.org/officeDocument/2006/relationships/image" Target="/word/media/e93976c2-4637-466f-9759-e8de792bbba7.png" Id="Rd9ca28890a2a4a64" /></Relationships>
</file>