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ca2e8b9d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b77e2ddb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Aschendorfermoor,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2b884a2ab43b0" /><Relationship Type="http://schemas.openxmlformats.org/officeDocument/2006/relationships/numbering" Target="/word/numbering.xml" Id="R72e6df565ec14e5a" /><Relationship Type="http://schemas.openxmlformats.org/officeDocument/2006/relationships/settings" Target="/word/settings.xml" Id="R40dc6960cf854389" /><Relationship Type="http://schemas.openxmlformats.org/officeDocument/2006/relationships/image" Target="/word/media/dc1f0c1a-ebc6-4301-a18f-67c81c2d8995.png" Id="R2053b77e2ddb431b" /></Relationships>
</file>