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25cb5b11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cbb1e0c3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1d4ebeb014fc2" /><Relationship Type="http://schemas.openxmlformats.org/officeDocument/2006/relationships/numbering" Target="/word/numbering.xml" Id="R8c68db582f3d46b3" /><Relationship Type="http://schemas.openxmlformats.org/officeDocument/2006/relationships/settings" Target="/word/settings.xml" Id="R00bc74fc9615431f" /><Relationship Type="http://schemas.openxmlformats.org/officeDocument/2006/relationships/image" Target="/word/media/35b727d7-3bc7-4e6e-b6dd-83fad1f4c61c.png" Id="R47fcbb1e0c3f4879" /></Relationships>
</file>