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d77935a28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cea2bdeaf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Bachhagel,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d12955b2e4100" /><Relationship Type="http://schemas.openxmlformats.org/officeDocument/2006/relationships/numbering" Target="/word/numbering.xml" Id="Rc115d609c51847f2" /><Relationship Type="http://schemas.openxmlformats.org/officeDocument/2006/relationships/settings" Target="/word/settings.xml" Id="R85ebde98a6ea497f" /><Relationship Type="http://schemas.openxmlformats.org/officeDocument/2006/relationships/image" Target="/word/media/af2889fe-e21a-4322-9d17-70a625a9ae72.png" Id="R972cea2bdeaf4397" /></Relationships>
</file>