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ac25485e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677044a5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Berglicht,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bf1cfc9b4dde" /><Relationship Type="http://schemas.openxmlformats.org/officeDocument/2006/relationships/numbering" Target="/word/numbering.xml" Id="Rc7f45ebe8d9e484c" /><Relationship Type="http://schemas.openxmlformats.org/officeDocument/2006/relationships/settings" Target="/word/settings.xml" Id="R81e25b5cd1634ed3" /><Relationship Type="http://schemas.openxmlformats.org/officeDocument/2006/relationships/image" Target="/word/media/8599c849-7d8b-44d0-8872-5c102aa9cd67.png" Id="Rc58677044a5c4bd2" /></Relationships>
</file>