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b2b199f4b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4c1cccfb7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Beulbar,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3992cac5b4198" /><Relationship Type="http://schemas.openxmlformats.org/officeDocument/2006/relationships/numbering" Target="/word/numbering.xml" Id="R8204f7d916994607" /><Relationship Type="http://schemas.openxmlformats.org/officeDocument/2006/relationships/settings" Target="/word/settings.xml" Id="Rb55696b5c5b0410f" /><Relationship Type="http://schemas.openxmlformats.org/officeDocument/2006/relationships/image" Target="/word/media/5827bd6c-7756-492d-b45d-5135360d6bd7.png" Id="Rec44c1cccfb74201" /></Relationships>
</file>