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adcddeac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ab8a038ed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Biberach,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2e731a4034e0e" /><Relationship Type="http://schemas.openxmlformats.org/officeDocument/2006/relationships/numbering" Target="/word/numbering.xml" Id="Rd1e10ba7b3414d5e" /><Relationship Type="http://schemas.openxmlformats.org/officeDocument/2006/relationships/settings" Target="/word/settings.xml" Id="R6ae196c333e74649" /><Relationship Type="http://schemas.openxmlformats.org/officeDocument/2006/relationships/image" Target="/word/media/2c4025de-a3cd-4e86-977a-c3b19079ad96.png" Id="R22fab8a038ed4251" /></Relationships>
</file>