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ec1d2a89c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dd5c2c495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Bockelwitz,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19032900e4bbd" /><Relationship Type="http://schemas.openxmlformats.org/officeDocument/2006/relationships/numbering" Target="/word/numbering.xml" Id="Rb7716ed5b40240c4" /><Relationship Type="http://schemas.openxmlformats.org/officeDocument/2006/relationships/settings" Target="/word/settings.xml" Id="R738ad55585af4624" /><Relationship Type="http://schemas.openxmlformats.org/officeDocument/2006/relationships/image" Target="/word/media/4a6c5bc9-dbf0-48b7-8c34-a14db5f4bcdb.png" Id="Re76dd5c2c4954e5c" /></Relationships>
</file>