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447bbc1f5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7d503e9b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Bodenteich-Heide,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c98aaf1a34d77" /><Relationship Type="http://schemas.openxmlformats.org/officeDocument/2006/relationships/numbering" Target="/word/numbering.xml" Id="R870dc0c231564f6a" /><Relationship Type="http://schemas.openxmlformats.org/officeDocument/2006/relationships/settings" Target="/word/settings.xml" Id="R53eab8e5630649d3" /><Relationship Type="http://schemas.openxmlformats.org/officeDocument/2006/relationships/image" Target="/word/media/4eaae7bc-93cc-4e0f-bade-c32c2290aa8f.png" Id="R2d787d503e9b464c" /></Relationships>
</file>