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300616b7c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0fae8e93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Borchtitz,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27113fd244c6f" /><Relationship Type="http://schemas.openxmlformats.org/officeDocument/2006/relationships/numbering" Target="/word/numbering.xml" Id="R78a7afa3420c4d49" /><Relationship Type="http://schemas.openxmlformats.org/officeDocument/2006/relationships/settings" Target="/word/settings.xml" Id="R4e4d41b663344414" /><Relationship Type="http://schemas.openxmlformats.org/officeDocument/2006/relationships/image" Target="/word/media/d61db42b-7ec5-43c8-a7be-00b58b022a91.png" Id="Rbe6c0fae8e934fce" /></Relationships>
</file>