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676c0e8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da5b4288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Buchschwabach,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7830b98fe44ed" /><Relationship Type="http://schemas.openxmlformats.org/officeDocument/2006/relationships/numbering" Target="/word/numbering.xml" Id="Ra3908deeeae84dc2" /><Relationship Type="http://schemas.openxmlformats.org/officeDocument/2006/relationships/settings" Target="/word/settings.xml" Id="R6933de5d18004a98" /><Relationship Type="http://schemas.openxmlformats.org/officeDocument/2006/relationships/image" Target="/word/media/1eb86d00-155d-4fb6-8aae-a4724b98c8ac.png" Id="Ra0ada5b428824154" /></Relationships>
</file>