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ef36684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7f5c94e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e20116574a4f" /><Relationship Type="http://schemas.openxmlformats.org/officeDocument/2006/relationships/numbering" Target="/word/numbering.xml" Id="R5d1c83926c184721" /><Relationship Type="http://schemas.openxmlformats.org/officeDocument/2006/relationships/settings" Target="/word/settings.xml" Id="R88cfb895f8d44eca" /><Relationship Type="http://schemas.openxmlformats.org/officeDocument/2006/relationships/image" Target="/word/media/3ba76723-17ef-4b54-b4b0-ee8bcfe29c81.png" Id="Rd4f67f5c94e44e1d" /></Relationships>
</file>