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166ffec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10ca212e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d5f49ff14407e" /><Relationship Type="http://schemas.openxmlformats.org/officeDocument/2006/relationships/numbering" Target="/word/numbering.xml" Id="R270c877cc25c4359" /><Relationship Type="http://schemas.openxmlformats.org/officeDocument/2006/relationships/settings" Target="/word/settings.xml" Id="R8b69cf56c4a841fa" /><Relationship Type="http://schemas.openxmlformats.org/officeDocument/2006/relationships/image" Target="/word/media/d39d783e-b673-416d-b4c3-dee44a6e0bed.png" Id="R2ce10ca212e54541" /></Relationships>
</file>