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a37193e94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1c66e12d3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Deppenhofen,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5250d63664ddb" /><Relationship Type="http://schemas.openxmlformats.org/officeDocument/2006/relationships/numbering" Target="/word/numbering.xml" Id="R0526e311a49c497a" /><Relationship Type="http://schemas.openxmlformats.org/officeDocument/2006/relationships/settings" Target="/word/settings.xml" Id="Rfb492cb8f6e94311" /><Relationship Type="http://schemas.openxmlformats.org/officeDocument/2006/relationships/image" Target="/word/media/3f7bbcc1-213d-4387-9354-0f4bf6436aa0.png" Id="Ref91c66e12d340bb" /></Relationships>
</file>