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5cda068f7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7be525882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80b562a6e42a8" /><Relationship Type="http://schemas.openxmlformats.org/officeDocument/2006/relationships/numbering" Target="/word/numbering.xml" Id="Rc354d5d0b1df488d" /><Relationship Type="http://schemas.openxmlformats.org/officeDocument/2006/relationships/settings" Target="/word/settings.xml" Id="Rde2bde80c9754a17" /><Relationship Type="http://schemas.openxmlformats.org/officeDocument/2006/relationships/image" Target="/word/media/c835e876-4dcd-44f4-b895-356129238ee2.png" Id="Ra227be5258824adf" /></Relationships>
</file>