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ac2b7d4dc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fc7bf05db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Dollerupholz,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43e01d3284c6a" /><Relationship Type="http://schemas.openxmlformats.org/officeDocument/2006/relationships/numbering" Target="/word/numbering.xml" Id="R3eadf7625a8745ee" /><Relationship Type="http://schemas.openxmlformats.org/officeDocument/2006/relationships/settings" Target="/word/settings.xml" Id="R9360367e799b4007" /><Relationship Type="http://schemas.openxmlformats.org/officeDocument/2006/relationships/image" Target="/word/media/3c565a2b-7fc7-4ca5-b5ef-b949c2494295.png" Id="R05efc7bf05db4105" /></Relationships>
</file>