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2a86fca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bedb9fcf5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Ebratshofen,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e6deffa9b4b84" /><Relationship Type="http://schemas.openxmlformats.org/officeDocument/2006/relationships/numbering" Target="/word/numbering.xml" Id="Rf46442a733db4b26" /><Relationship Type="http://schemas.openxmlformats.org/officeDocument/2006/relationships/settings" Target="/word/settings.xml" Id="R6768f8dd8f264ae9" /><Relationship Type="http://schemas.openxmlformats.org/officeDocument/2006/relationships/image" Target="/word/media/623e5075-6b6b-4ed3-a254-75499596f5fa.png" Id="Re83bedb9fcf54dbe" /></Relationships>
</file>