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e3bf4f2b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26b695da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Eglofsdorf,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e74c3a5db4ba8" /><Relationship Type="http://schemas.openxmlformats.org/officeDocument/2006/relationships/numbering" Target="/word/numbering.xml" Id="R4e0f671d04d94084" /><Relationship Type="http://schemas.openxmlformats.org/officeDocument/2006/relationships/settings" Target="/word/settings.xml" Id="Rd0d6af905f1b4ee6" /><Relationship Type="http://schemas.openxmlformats.org/officeDocument/2006/relationships/image" Target="/word/media/16a2382f-e3d7-477a-9da5-faa596ac8e1b.png" Id="Rd0dc26b695da4626" /></Relationships>
</file>