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c6fe0789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ee283fb8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Egmating,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f84987af4ad7" /><Relationship Type="http://schemas.openxmlformats.org/officeDocument/2006/relationships/numbering" Target="/word/numbering.xml" Id="R355cced4ff554769" /><Relationship Type="http://schemas.openxmlformats.org/officeDocument/2006/relationships/settings" Target="/word/settings.xml" Id="R618037e110674782" /><Relationship Type="http://schemas.openxmlformats.org/officeDocument/2006/relationships/image" Target="/word/media/273f5fb0-54e0-4086-9a27-07d769b636f2.png" Id="R572dee283fb84da6" /></Relationships>
</file>