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f1b25b986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c803ae618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Eichlinghofen,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1eb4c7b8d4741" /><Relationship Type="http://schemas.openxmlformats.org/officeDocument/2006/relationships/numbering" Target="/word/numbering.xml" Id="R3dd6290d01e64de4" /><Relationship Type="http://schemas.openxmlformats.org/officeDocument/2006/relationships/settings" Target="/word/settings.xml" Id="R50f53e733591454c" /><Relationship Type="http://schemas.openxmlformats.org/officeDocument/2006/relationships/image" Target="/word/media/4c48ef4e-c09b-430e-8a0f-de435c373763.png" Id="R180c803ae6184cc2" /></Relationships>
</file>