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b778b93cf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95c26899a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Endlichhofen,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28419b53342fa" /><Relationship Type="http://schemas.openxmlformats.org/officeDocument/2006/relationships/numbering" Target="/word/numbering.xml" Id="R7a5134a0be0d4438" /><Relationship Type="http://schemas.openxmlformats.org/officeDocument/2006/relationships/settings" Target="/word/settings.xml" Id="Ra948f6480971430a" /><Relationship Type="http://schemas.openxmlformats.org/officeDocument/2006/relationships/image" Target="/word/media/8cccaeac-ac34-4d63-b32b-58f14a45da2b.png" Id="Rf5995c26899a49ef" /></Relationships>
</file>