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d18c4f8f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55950f08a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Ennenhofen,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4178c3d1454c" /><Relationship Type="http://schemas.openxmlformats.org/officeDocument/2006/relationships/numbering" Target="/word/numbering.xml" Id="Rde3d6f9e2dfe49b6" /><Relationship Type="http://schemas.openxmlformats.org/officeDocument/2006/relationships/settings" Target="/word/settings.xml" Id="R8e03bf6c40b34469" /><Relationship Type="http://schemas.openxmlformats.org/officeDocument/2006/relationships/image" Target="/word/media/265d502d-e06e-44a8-8555-2d512fdb9cf4.png" Id="Rbe855950f08a4b59" /></Relationships>
</file>