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a93297356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bbdbef43a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Ergetsweiler,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0f14afd2c4fda" /><Relationship Type="http://schemas.openxmlformats.org/officeDocument/2006/relationships/numbering" Target="/word/numbering.xml" Id="R4c6c6f03586c4217" /><Relationship Type="http://schemas.openxmlformats.org/officeDocument/2006/relationships/settings" Target="/word/settings.xml" Id="R508cbe2de3e041ab" /><Relationship Type="http://schemas.openxmlformats.org/officeDocument/2006/relationships/image" Target="/word/media/e71ec762-7836-4326-a14c-442c4e119e96.png" Id="Rfc8bbdbef43a479b" /></Relationships>
</file>