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2888c66d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98b5c3ae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a1e96b4e848db" /><Relationship Type="http://schemas.openxmlformats.org/officeDocument/2006/relationships/numbering" Target="/word/numbering.xml" Id="R44cf701f4b174f36" /><Relationship Type="http://schemas.openxmlformats.org/officeDocument/2006/relationships/settings" Target="/word/settings.xml" Id="R4c149b84bea3483b" /><Relationship Type="http://schemas.openxmlformats.org/officeDocument/2006/relationships/image" Target="/word/media/3f77397b-9fd7-4b6d-a622-37a4718b0ae7.png" Id="R5d8498b5c3ae429a" /></Relationships>
</file>