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77f5cecec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b4022ea44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187898fa24ceb" /><Relationship Type="http://schemas.openxmlformats.org/officeDocument/2006/relationships/numbering" Target="/word/numbering.xml" Id="R0fc0a899ddfc44f8" /><Relationship Type="http://schemas.openxmlformats.org/officeDocument/2006/relationships/settings" Target="/word/settings.xml" Id="Rd77b8f860f8e48ce" /><Relationship Type="http://schemas.openxmlformats.org/officeDocument/2006/relationships/image" Target="/word/media/cb969261-ea50-49a0-ac1c-07929b780dbb.png" Id="R524b4022ea444060" /></Relationships>
</file>