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f1225ca7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282b827eb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Geneschen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a9266a2994982" /><Relationship Type="http://schemas.openxmlformats.org/officeDocument/2006/relationships/numbering" Target="/word/numbering.xml" Id="Ra2fb7661150c460b" /><Relationship Type="http://schemas.openxmlformats.org/officeDocument/2006/relationships/settings" Target="/word/settings.xml" Id="R5cf7af0b48c84dc8" /><Relationship Type="http://schemas.openxmlformats.org/officeDocument/2006/relationships/image" Target="/word/media/77b3b9c2-acc1-4bb3-b7b1-5659e455667a.png" Id="Rc18282b827eb46eb" /></Relationships>
</file>