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00fcc2df1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29161f30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cb98b9eda4ff9" /><Relationship Type="http://schemas.openxmlformats.org/officeDocument/2006/relationships/numbering" Target="/word/numbering.xml" Id="R16af58dc34e34f89" /><Relationship Type="http://schemas.openxmlformats.org/officeDocument/2006/relationships/settings" Target="/word/settings.xml" Id="Reaad8ef15e4e430e" /><Relationship Type="http://schemas.openxmlformats.org/officeDocument/2006/relationships/image" Target="/word/media/b10cfdf6-47ab-4264-bffc-ad9b8c6991ac.png" Id="R562c29161f3044cc" /></Relationships>
</file>